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31" w:rsidRDefault="00ED3131" w:rsidP="00ED3131">
      <w:pPr>
        <w:jc w:val="center"/>
        <w:rPr>
          <w:b/>
          <w:sz w:val="28"/>
          <w:szCs w:val="28"/>
        </w:rPr>
      </w:pPr>
      <w:r w:rsidRPr="001319C6">
        <w:rPr>
          <w:b/>
          <w:sz w:val="28"/>
          <w:szCs w:val="28"/>
        </w:rPr>
        <w:t>ИНФОРМАЦИЯ ДЛЯ ПОЛУЧАТЕЛЕЙ ФИНАНСОВЫХ УСЛУГ</w:t>
      </w:r>
    </w:p>
    <w:p w:rsidR="001319C6" w:rsidRPr="001319C6" w:rsidRDefault="001319C6" w:rsidP="00ED3131">
      <w:pPr>
        <w:jc w:val="center"/>
        <w:rPr>
          <w:b/>
          <w:sz w:val="28"/>
          <w:szCs w:val="28"/>
        </w:rPr>
      </w:pPr>
    </w:p>
    <w:p w:rsidR="00ED3131" w:rsidRPr="001319C6" w:rsidRDefault="001319C6" w:rsidP="001319C6">
      <w:pPr>
        <w:spacing w:before="240"/>
        <w:jc w:val="both"/>
        <w:rPr>
          <w:sz w:val="28"/>
          <w:szCs w:val="28"/>
        </w:rPr>
      </w:pPr>
      <w:r w:rsidRPr="001319C6">
        <w:rPr>
          <w:sz w:val="28"/>
          <w:szCs w:val="28"/>
        </w:rPr>
        <w:t>1.</w:t>
      </w:r>
      <w:r>
        <w:rPr>
          <w:sz w:val="28"/>
          <w:szCs w:val="28"/>
        </w:rPr>
        <w:t xml:space="preserve"> </w:t>
      </w:r>
      <w:r w:rsidR="00CE1624" w:rsidRPr="001319C6">
        <w:rPr>
          <w:sz w:val="28"/>
          <w:szCs w:val="28"/>
        </w:rPr>
        <w:t>О финансовых услугах:</w:t>
      </w:r>
    </w:p>
    <w:p w:rsidR="00CE1624" w:rsidRPr="001319C6" w:rsidRDefault="00ED3131" w:rsidP="001319C6">
      <w:pPr>
        <w:spacing w:before="240"/>
        <w:jc w:val="both"/>
        <w:rPr>
          <w:sz w:val="28"/>
          <w:szCs w:val="28"/>
        </w:rPr>
      </w:pPr>
      <w:proofErr w:type="spellStart"/>
      <w:r w:rsidRPr="001319C6">
        <w:rPr>
          <w:sz w:val="28"/>
          <w:szCs w:val="28"/>
        </w:rPr>
        <w:t>Микрофинансовая</w:t>
      </w:r>
      <w:proofErr w:type="spellEnd"/>
      <w:r w:rsidRPr="001319C6">
        <w:rPr>
          <w:sz w:val="28"/>
          <w:szCs w:val="28"/>
        </w:rPr>
        <w:t xml:space="preserve"> организация ООО МКК "Регент Фаворит" предоставляет финансовые услуги </w:t>
      </w:r>
      <w:r w:rsidR="00CE1624" w:rsidRPr="001319C6">
        <w:rPr>
          <w:sz w:val="28"/>
          <w:szCs w:val="28"/>
        </w:rPr>
        <w:t xml:space="preserve">(Финансовые услуги – услуги по предоставлению </w:t>
      </w:r>
      <w:proofErr w:type="spellStart"/>
      <w:r w:rsidR="00CE1624" w:rsidRPr="001319C6">
        <w:rPr>
          <w:sz w:val="28"/>
          <w:szCs w:val="28"/>
        </w:rPr>
        <w:t>микрозаймов</w:t>
      </w:r>
      <w:proofErr w:type="spellEnd"/>
      <w:r w:rsidR="00CE1624" w:rsidRPr="001319C6">
        <w:rPr>
          <w:sz w:val="28"/>
          <w:szCs w:val="28"/>
        </w:rPr>
        <w:t xml:space="preserve"> получателям финансовых услуг) </w:t>
      </w:r>
      <w:r w:rsidRPr="001319C6">
        <w:rPr>
          <w:sz w:val="28"/>
          <w:szCs w:val="28"/>
        </w:rPr>
        <w:t xml:space="preserve">по предоставлению </w:t>
      </w:r>
      <w:proofErr w:type="spellStart"/>
      <w:r w:rsidRPr="001319C6">
        <w:rPr>
          <w:sz w:val="28"/>
          <w:szCs w:val="28"/>
        </w:rPr>
        <w:t>микрозаймов</w:t>
      </w:r>
      <w:proofErr w:type="spellEnd"/>
      <w:r w:rsidRPr="001319C6">
        <w:rPr>
          <w:sz w:val="28"/>
          <w:szCs w:val="28"/>
        </w:rPr>
        <w:t xml:space="preserve"> физическим и юридическим лицам, в соответствие с Правилами предоставления </w:t>
      </w:r>
      <w:proofErr w:type="spellStart"/>
      <w:r w:rsidRPr="001319C6">
        <w:rPr>
          <w:sz w:val="28"/>
          <w:szCs w:val="28"/>
        </w:rPr>
        <w:t>микрозаймов</w:t>
      </w:r>
      <w:proofErr w:type="spellEnd"/>
      <w:r w:rsidRPr="001319C6">
        <w:rPr>
          <w:sz w:val="28"/>
          <w:szCs w:val="28"/>
        </w:rPr>
        <w:t xml:space="preserve">, Общими условиями договоров </w:t>
      </w:r>
      <w:proofErr w:type="spellStart"/>
      <w:r w:rsidRPr="001319C6">
        <w:rPr>
          <w:sz w:val="28"/>
          <w:szCs w:val="28"/>
        </w:rPr>
        <w:t>микрозайма</w:t>
      </w:r>
      <w:proofErr w:type="spellEnd"/>
      <w:r w:rsidRPr="001319C6">
        <w:rPr>
          <w:sz w:val="28"/>
          <w:szCs w:val="28"/>
        </w:rPr>
        <w:t xml:space="preserve"> и Индивидуальными условиями договоров потребительского займа.</w:t>
      </w:r>
      <w:r w:rsidR="00CE1624" w:rsidRPr="001319C6">
        <w:rPr>
          <w:sz w:val="28"/>
          <w:szCs w:val="28"/>
        </w:rPr>
        <w:t xml:space="preserve"> </w:t>
      </w:r>
      <w:proofErr w:type="spellStart"/>
      <w:r w:rsidR="001319C6" w:rsidRPr="001319C6">
        <w:rPr>
          <w:sz w:val="28"/>
          <w:szCs w:val="28"/>
        </w:rPr>
        <w:t>Микрофинансовая</w:t>
      </w:r>
      <w:proofErr w:type="spellEnd"/>
      <w:r w:rsidR="001319C6" w:rsidRPr="001319C6">
        <w:rPr>
          <w:sz w:val="28"/>
          <w:szCs w:val="28"/>
        </w:rPr>
        <w:t xml:space="preserve"> организация </w:t>
      </w:r>
      <w:r w:rsidR="00CE1624" w:rsidRPr="001319C6">
        <w:rPr>
          <w:sz w:val="28"/>
          <w:szCs w:val="28"/>
        </w:rPr>
        <w:t>не оказывает дополнительных услуг потребителям финансовых услуг, в том числе оказываемых за дополнительную плату.</w:t>
      </w:r>
    </w:p>
    <w:p w:rsidR="00ED3131" w:rsidRPr="001319C6" w:rsidRDefault="00ED3131" w:rsidP="001319C6">
      <w:pPr>
        <w:spacing w:before="240"/>
        <w:jc w:val="both"/>
        <w:rPr>
          <w:sz w:val="28"/>
          <w:szCs w:val="28"/>
        </w:rPr>
      </w:pPr>
      <w:r w:rsidRPr="001319C6">
        <w:rPr>
          <w:sz w:val="28"/>
          <w:szCs w:val="28"/>
        </w:rPr>
        <w:t xml:space="preserve"> Третьи лица к оказанию финансовых услуг на основании гражданско-правовых</w:t>
      </w:r>
      <w:r w:rsidR="00CE1624" w:rsidRPr="001319C6">
        <w:rPr>
          <w:sz w:val="28"/>
          <w:szCs w:val="28"/>
        </w:rPr>
        <w:t xml:space="preserve"> </w:t>
      </w:r>
      <w:r w:rsidRPr="001319C6">
        <w:rPr>
          <w:sz w:val="28"/>
          <w:szCs w:val="28"/>
        </w:rPr>
        <w:t>договоров или доверенностей привлекаются</w:t>
      </w:r>
    </w:p>
    <w:p w:rsidR="001319C6" w:rsidRPr="001319C6" w:rsidRDefault="001319C6" w:rsidP="001319C6">
      <w:pPr>
        <w:spacing w:before="240"/>
        <w:jc w:val="both"/>
        <w:rPr>
          <w:sz w:val="28"/>
          <w:szCs w:val="28"/>
        </w:rPr>
      </w:pPr>
      <w:r>
        <w:rPr>
          <w:sz w:val="28"/>
          <w:szCs w:val="28"/>
        </w:rPr>
        <w:t>2</w:t>
      </w:r>
      <w:r w:rsidRPr="001319C6">
        <w:rPr>
          <w:sz w:val="28"/>
          <w:szCs w:val="28"/>
        </w:rPr>
        <w:t>.</w:t>
      </w:r>
      <w:r>
        <w:rPr>
          <w:sz w:val="28"/>
          <w:szCs w:val="28"/>
        </w:rPr>
        <w:t xml:space="preserve"> </w:t>
      </w:r>
      <w:r w:rsidRPr="001319C6">
        <w:rPr>
          <w:sz w:val="28"/>
          <w:szCs w:val="28"/>
        </w:rPr>
        <w:t>О рисках:</w:t>
      </w:r>
    </w:p>
    <w:p w:rsidR="00ED3131" w:rsidRPr="001319C6" w:rsidRDefault="00ED3131" w:rsidP="001319C6">
      <w:pPr>
        <w:spacing w:before="240"/>
        <w:jc w:val="both"/>
        <w:rPr>
          <w:sz w:val="28"/>
          <w:szCs w:val="28"/>
        </w:rPr>
      </w:pPr>
      <w:proofErr w:type="spellStart"/>
      <w:r w:rsidRPr="001319C6">
        <w:rPr>
          <w:sz w:val="28"/>
          <w:szCs w:val="28"/>
        </w:rPr>
        <w:t>Микрофинансовая</w:t>
      </w:r>
      <w:proofErr w:type="spellEnd"/>
      <w:r w:rsidRPr="001319C6">
        <w:rPr>
          <w:sz w:val="28"/>
          <w:szCs w:val="28"/>
        </w:rPr>
        <w:t xml:space="preserve"> организация информирует получателей финансовых услуг о рисках,</w:t>
      </w:r>
      <w:r w:rsidR="00CE1624" w:rsidRPr="001319C6">
        <w:rPr>
          <w:sz w:val="28"/>
          <w:szCs w:val="28"/>
        </w:rPr>
        <w:t xml:space="preserve"> </w:t>
      </w:r>
      <w:r w:rsidRPr="001319C6">
        <w:rPr>
          <w:sz w:val="28"/>
          <w:szCs w:val="28"/>
        </w:rPr>
        <w:t>связанных с ненадлежащим исполнением получателем финансовой услуги своих</w:t>
      </w:r>
      <w:r w:rsidR="00CE1624" w:rsidRPr="001319C6">
        <w:rPr>
          <w:sz w:val="28"/>
          <w:szCs w:val="28"/>
        </w:rPr>
        <w:t xml:space="preserve"> </w:t>
      </w:r>
      <w:r w:rsidRPr="001319C6">
        <w:rPr>
          <w:sz w:val="28"/>
          <w:szCs w:val="28"/>
        </w:rPr>
        <w:t>обязательств по договору об оказании финансовой услуги, и о возможных негативных</w:t>
      </w:r>
      <w:r w:rsidR="00CE1624" w:rsidRPr="001319C6">
        <w:rPr>
          <w:sz w:val="28"/>
          <w:szCs w:val="28"/>
        </w:rPr>
        <w:t xml:space="preserve"> </w:t>
      </w:r>
      <w:r w:rsidRPr="001319C6">
        <w:rPr>
          <w:sz w:val="28"/>
          <w:szCs w:val="28"/>
        </w:rPr>
        <w:t>финансовых последствиях при использовании финансовой услуги, в том числе:</w:t>
      </w:r>
    </w:p>
    <w:p w:rsidR="00ED3131" w:rsidRPr="001319C6" w:rsidRDefault="00ED3131" w:rsidP="001319C6">
      <w:pPr>
        <w:spacing w:before="240"/>
        <w:jc w:val="both"/>
        <w:rPr>
          <w:sz w:val="28"/>
          <w:szCs w:val="28"/>
        </w:rPr>
      </w:pPr>
      <w:r w:rsidRPr="001319C6">
        <w:rPr>
          <w:sz w:val="28"/>
          <w:szCs w:val="28"/>
        </w:rPr>
        <w:t>- о возможном увеличении суммы расходов получателя финансовой услуги, по сравнению</w:t>
      </w:r>
      <w:r w:rsidR="00CE1624" w:rsidRPr="001319C6">
        <w:rPr>
          <w:sz w:val="28"/>
          <w:szCs w:val="28"/>
        </w:rPr>
        <w:t xml:space="preserve"> </w:t>
      </w:r>
      <w:r w:rsidRPr="001319C6">
        <w:rPr>
          <w:sz w:val="28"/>
          <w:szCs w:val="28"/>
        </w:rPr>
        <w:t>с ожидаемой суммой расходов, при несвоевременном исполнении обязательств по договору</w:t>
      </w:r>
      <w:r w:rsidR="00CE1624" w:rsidRPr="001319C6">
        <w:rPr>
          <w:sz w:val="28"/>
          <w:szCs w:val="28"/>
        </w:rPr>
        <w:t xml:space="preserve"> </w:t>
      </w:r>
      <w:r w:rsidRPr="001319C6">
        <w:rPr>
          <w:sz w:val="28"/>
          <w:szCs w:val="28"/>
        </w:rPr>
        <w:t>об оказании финансовой услуги и о применяемому к получателю финансовой услуги</w:t>
      </w:r>
      <w:r w:rsidR="00CE1624" w:rsidRPr="001319C6">
        <w:rPr>
          <w:sz w:val="28"/>
          <w:szCs w:val="28"/>
        </w:rPr>
        <w:t xml:space="preserve"> </w:t>
      </w:r>
      <w:r w:rsidRPr="001319C6">
        <w:rPr>
          <w:sz w:val="28"/>
          <w:szCs w:val="28"/>
        </w:rPr>
        <w:t>штрафу за нарушение обязательств по договору об оказании финансовой услуги в</w:t>
      </w:r>
      <w:r w:rsidR="00CE1624" w:rsidRPr="001319C6">
        <w:rPr>
          <w:sz w:val="28"/>
          <w:szCs w:val="28"/>
        </w:rPr>
        <w:t xml:space="preserve"> </w:t>
      </w:r>
      <w:r w:rsidRPr="001319C6">
        <w:rPr>
          <w:sz w:val="28"/>
          <w:szCs w:val="28"/>
        </w:rPr>
        <w:t xml:space="preserve">соответствие с Общими условиями договоров </w:t>
      </w:r>
      <w:proofErr w:type="spellStart"/>
      <w:r w:rsidRPr="001319C6">
        <w:rPr>
          <w:sz w:val="28"/>
          <w:szCs w:val="28"/>
        </w:rPr>
        <w:t>микрозайма</w:t>
      </w:r>
      <w:proofErr w:type="spellEnd"/>
      <w:r w:rsidRPr="001319C6">
        <w:rPr>
          <w:sz w:val="28"/>
          <w:szCs w:val="28"/>
        </w:rPr>
        <w:t xml:space="preserve"> и Индивидуальными условиями</w:t>
      </w:r>
      <w:r w:rsidR="00CE1624" w:rsidRPr="001319C6">
        <w:rPr>
          <w:sz w:val="28"/>
          <w:szCs w:val="28"/>
        </w:rPr>
        <w:t xml:space="preserve"> </w:t>
      </w:r>
      <w:r w:rsidRPr="001319C6">
        <w:rPr>
          <w:sz w:val="28"/>
          <w:szCs w:val="28"/>
        </w:rPr>
        <w:t>договоров потребительского займа;</w:t>
      </w:r>
    </w:p>
    <w:p w:rsidR="00ED3131" w:rsidRPr="001319C6" w:rsidRDefault="00ED3131" w:rsidP="001319C6">
      <w:pPr>
        <w:spacing w:before="240"/>
        <w:jc w:val="both"/>
        <w:rPr>
          <w:sz w:val="28"/>
          <w:szCs w:val="28"/>
        </w:rPr>
      </w:pPr>
      <w:r w:rsidRPr="001319C6">
        <w:rPr>
          <w:sz w:val="28"/>
          <w:szCs w:val="28"/>
        </w:rPr>
        <w:t>- о том, что информация о ненадлежащем исполнении получателем финансовой услуги</w:t>
      </w:r>
      <w:r w:rsidR="00CE1624" w:rsidRPr="001319C6">
        <w:rPr>
          <w:sz w:val="28"/>
          <w:szCs w:val="28"/>
        </w:rPr>
        <w:t xml:space="preserve"> </w:t>
      </w:r>
      <w:r w:rsidRPr="001319C6">
        <w:rPr>
          <w:sz w:val="28"/>
          <w:szCs w:val="28"/>
        </w:rPr>
        <w:t>своих обязательств по договору об оказании финансовой услуги передается</w:t>
      </w:r>
      <w:r w:rsidR="00CE1624" w:rsidRPr="001319C6">
        <w:rPr>
          <w:sz w:val="28"/>
          <w:szCs w:val="28"/>
        </w:rPr>
        <w:t xml:space="preserve"> </w:t>
      </w:r>
      <w:proofErr w:type="spellStart"/>
      <w:r w:rsidRPr="001319C6">
        <w:rPr>
          <w:sz w:val="28"/>
          <w:szCs w:val="28"/>
        </w:rPr>
        <w:t>микрофинансовыми</w:t>
      </w:r>
      <w:proofErr w:type="spellEnd"/>
      <w:r w:rsidRPr="001319C6">
        <w:rPr>
          <w:sz w:val="28"/>
          <w:szCs w:val="28"/>
        </w:rPr>
        <w:t xml:space="preserve"> организациями в бюро кредитных историй, что в дальнейшем может</w:t>
      </w:r>
      <w:r w:rsidR="00CE1624" w:rsidRPr="001319C6">
        <w:rPr>
          <w:sz w:val="28"/>
          <w:szCs w:val="28"/>
        </w:rPr>
        <w:t xml:space="preserve"> </w:t>
      </w:r>
      <w:r w:rsidRPr="001319C6">
        <w:rPr>
          <w:sz w:val="28"/>
          <w:szCs w:val="28"/>
        </w:rPr>
        <w:t>отрицательно сказаться на возможности получения займа/кредита.</w:t>
      </w:r>
    </w:p>
    <w:p w:rsidR="001319C6" w:rsidRPr="001319C6" w:rsidRDefault="001319C6" w:rsidP="001319C6">
      <w:pPr>
        <w:spacing w:before="240"/>
        <w:jc w:val="both"/>
        <w:rPr>
          <w:sz w:val="28"/>
          <w:szCs w:val="28"/>
        </w:rPr>
      </w:pPr>
      <w:r>
        <w:rPr>
          <w:sz w:val="28"/>
          <w:szCs w:val="28"/>
        </w:rPr>
        <w:t xml:space="preserve">3. </w:t>
      </w:r>
      <w:r w:rsidRPr="001319C6">
        <w:rPr>
          <w:sz w:val="28"/>
          <w:szCs w:val="28"/>
        </w:rPr>
        <w:t>О целесообразности заключения договора займа:</w:t>
      </w:r>
    </w:p>
    <w:p w:rsidR="00ED3131" w:rsidRPr="001319C6" w:rsidRDefault="00ED3131" w:rsidP="001319C6">
      <w:pPr>
        <w:spacing w:before="240"/>
        <w:jc w:val="both"/>
        <w:rPr>
          <w:sz w:val="28"/>
          <w:szCs w:val="28"/>
        </w:rPr>
      </w:pPr>
      <w:proofErr w:type="spellStart"/>
      <w:r w:rsidRPr="001319C6">
        <w:rPr>
          <w:sz w:val="28"/>
          <w:szCs w:val="28"/>
        </w:rPr>
        <w:t>Микрофинансовая</w:t>
      </w:r>
      <w:proofErr w:type="spellEnd"/>
      <w:r w:rsidRPr="001319C6">
        <w:rPr>
          <w:sz w:val="28"/>
          <w:szCs w:val="28"/>
        </w:rPr>
        <w:t xml:space="preserve"> организация обращает внимание всех получателей финансовых</w:t>
      </w:r>
      <w:r w:rsidR="00CE1624" w:rsidRPr="001319C6">
        <w:rPr>
          <w:sz w:val="28"/>
          <w:szCs w:val="28"/>
        </w:rPr>
        <w:t xml:space="preserve"> </w:t>
      </w:r>
      <w:r w:rsidRPr="001319C6">
        <w:rPr>
          <w:sz w:val="28"/>
          <w:szCs w:val="28"/>
        </w:rPr>
        <w:t>услуг, что до заключения договора потребительского займа необходимо детально изучить</w:t>
      </w:r>
      <w:r w:rsidR="00CE1624" w:rsidRPr="001319C6">
        <w:rPr>
          <w:sz w:val="28"/>
          <w:szCs w:val="28"/>
        </w:rPr>
        <w:t xml:space="preserve"> </w:t>
      </w:r>
      <w:r w:rsidRPr="001319C6">
        <w:rPr>
          <w:sz w:val="28"/>
          <w:szCs w:val="28"/>
        </w:rPr>
        <w:t xml:space="preserve">Правила предоставления </w:t>
      </w:r>
      <w:proofErr w:type="spellStart"/>
      <w:r w:rsidRPr="001319C6">
        <w:rPr>
          <w:sz w:val="28"/>
          <w:szCs w:val="28"/>
        </w:rPr>
        <w:t>микрозаймов</w:t>
      </w:r>
      <w:proofErr w:type="spellEnd"/>
      <w:r w:rsidRPr="001319C6">
        <w:rPr>
          <w:sz w:val="28"/>
          <w:szCs w:val="28"/>
        </w:rPr>
        <w:t xml:space="preserve">, Общие условия договоров </w:t>
      </w:r>
      <w:proofErr w:type="spellStart"/>
      <w:r w:rsidRPr="001319C6">
        <w:rPr>
          <w:sz w:val="28"/>
          <w:szCs w:val="28"/>
        </w:rPr>
        <w:t>микрозайма</w:t>
      </w:r>
      <w:proofErr w:type="spellEnd"/>
      <w:r w:rsidRPr="001319C6">
        <w:rPr>
          <w:sz w:val="28"/>
          <w:szCs w:val="28"/>
        </w:rPr>
        <w:t>, а в случае</w:t>
      </w:r>
      <w:r w:rsidR="00CE1624" w:rsidRPr="001319C6">
        <w:rPr>
          <w:sz w:val="28"/>
          <w:szCs w:val="28"/>
        </w:rPr>
        <w:t xml:space="preserve"> </w:t>
      </w:r>
      <w:r w:rsidRPr="001319C6">
        <w:rPr>
          <w:sz w:val="28"/>
          <w:szCs w:val="28"/>
        </w:rPr>
        <w:t xml:space="preserve">необходимости обратиться в </w:t>
      </w:r>
      <w:proofErr w:type="spellStart"/>
      <w:r w:rsidRPr="001319C6">
        <w:rPr>
          <w:sz w:val="28"/>
          <w:szCs w:val="28"/>
        </w:rPr>
        <w:t>микрофинансовую</w:t>
      </w:r>
      <w:proofErr w:type="spellEnd"/>
      <w:r w:rsidRPr="001319C6">
        <w:rPr>
          <w:sz w:val="28"/>
          <w:szCs w:val="28"/>
        </w:rPr>
        <w:t xml:space="preserve"> организацию, направив письменный</w:t>
      </w:r>
      <w:r w:rsidR="00CE1624" w:rsidRPr="001319C6">
        <w:rPr>
          <w:sz w:val="28"/>
          <w:szCs w:val="28"/>
        </w:rPr>
        <w:t xml:space="preserve"> </w:t>
      </w:r>
      <w:r w:rsidRPr="001319C6">
        <w:rPr>
          <w:sz w:val="28"/>
          <w:szCs w:val="28"/>
        </w:rPr>
        <w:t xml:space="preserve">запрос по почте </w:t>
      </w:r>
      <w:r w:rsidRPr="001319C6">
        <w:rPr>
          <w:sz w:val="28"/>
          <w:szCs w:val="28"/>
        </w:rPr>
        <w:lastRenderedPageBreak/>
        <w:t>заказным отправлением с уведомлением о вручении, или лично и задать</w:t>
      </w:r>
      <w:r w:rsidR="00CE1624" w:rsidRPr="001319C6">
        <w:rPr>
          <w:sz w:val="28"/>
          <w:szCs w:val="28"/>
        </w:rPr>
        <w:t xml:space="preserve"> </w:t>
      </w:r>
      <w:r w:rsidRPr="001319C6">
        <w:rPr>
          <w:sz w:val="28"/>
          <w:szCs w:val="28"/>
        </w:rPr>
        <w:t>уточняющие вопросы. Кроме того, получателю финансовых услуг необходимо</w:t>
      </w:r>
      <w:r w:rsidR="00CE1624" w:rsidRPr="001319C6">
        <w:rPr>
          <w:sz w:val="28"/>
          <w:szCs w:val="28"/>
        </w:rPr>
        <w:t xml:space="preserve"> </w:t>
      </w:r>
      <w:r w:rsidRPr="001319C6">
        <w:rPr>
          <w:sz w:val="28"/>
          <w:szCs w:val="28"/>
        </w:rPr>
        <w:t>внимательно проанализировать свое финансовое положение, учитывая, в том числе,</w:t>
      </w:r>
      <w:r w:rsidR="00CE1624" w:rsidRPr="001319C6">
        <w:rPr>
          <w:sz w:val="28"/>
          <w:szCs w:val="28"/>
        </w:rPr>
        <w:t xml:space="preserve"> </w:t>
      </w:r>
      <w:r w:rsidRPr="001319C6">
        <w:rPr>
          <w:sz w:val="28"/>
          <w:szCs w:val="28"/>
        </w:rPr>
        <w:t>следующие факторы: соразмерность долговой нагрузки получателя финансовой услуги с</w:t>
      </w:r>
      <w:r w:rsidR="00CE1624" w:rsidRPr="001319C6">
        <w:rPr>
          <w:sz w:val="28"/>
          <w:szCs w:val="28"/>
        </w:rPr>
        <w:t xml:space="preserve"> </w:t>
      </w:r>
      <w:r w:rsidRPr="001319C6">
        <w:rPr>
          <w:sz w:val="28"/>
          <w:szCs w:val="28"/>
        </w:rPr>
        <w:t>текущим финансовым положением; предполагаемые сроки и суммы поступления денежных</w:t>
      </w:r>
      <w:r w:rsidR="00CE1624" w:rsidRPr="001319C6">
        <w:rPr>
          <w:sz w:val="28"/>
          <w:szCs w:val="28"/>
        </w:rPr>
        <w:t xml:space="preserve"> </w:t>
      </w:r>
      <w:r w:rsidRPr="001319C6">
        <w:rPr>
          <w:sz w:val="28"/>
          <w:szCs w:val="28"/>
        </w:rPr>
        <w:t>средств для исполнения своих обязательств по договору об оказании финансовой услуги</w:t>
      </w:r>
      <w:r w:rsidR="00CE1624" w:rsidRPr="001319C6">
        <w:rPr>
          <w:sz w:val="28"/>
          <w:szCs w:val="28"/>
        </w:rPr>
        <w:t xml:space="preserve"> </w:t>
      </w:r>
      <w:r w:rsidRPr="001319C6">
        <w:rPr>
          <w:sz w:val="28"/>
          <w:szCs w:val="28"/>
        </w:rPr>
        <w:t>(периодичность выплаты заработной платы, получения иных доходов); вероятность</w:t>
      </w:r>
      <w:r w:rsidR="00CE1624" w:rsidRPr="001319C6">
        <w:rPr>
          <w:sz w:val="28"/>
          <w:szCs w:val="28"/>
        </w:rPr>
        <w:t xml:space="preserve"> </w:t>
      </w:r>
      <w:r w:rsidRPr="001319C6">
        <w:rPr>
          <w:sz w:val="28"/>
          <w:szCs w:val="28"/>
        </w:rPr>
        <w:t>наступления обстоятельств непреодолимой силы и иных обстоятельств, которые могут</w:t>
      </w:r>
      <w:r w:rsidR="00CE1624" w:rsidRPr="001319C6">
        <w:rPr>
          <w:sz w:val="28"/>
          <w:szCs w:val="28"/>
        </w:rPr>
        <w:t xml:space="preserve"> </w:t>
      </w:r>
      <w:r w:rsidRPr="001319C6">
        <w:rPr>
          <w:sz w:val="28"/>
          <w:szCs w:val="28"/>
        </w:rPr>
        <w:t>привести к невозможности исполнения своих обязательств по договору об оказании</w:t>
      </w:r>
      <w:r w:rsidR="00CE1624" w:rsidRPr="001319C6">
        <w:rPr>
          <w:sz w:val="28"/>
          <w:szCs w:val="28"/>
        </w:rPr>
        <w:t xml:space="preserve"> </w:t>
      </w:r>
      <w:r w:rsidRPr="001319C6">
        <w:rPr>
          <w:sz w:val="28"/>
          <w:szCs w:val="28"/>
        </w:rPr>
        <w:t>финансовой услуги (в том числе, потеря работы, задержка получения заработной платы и</w:t>
      </w:r>
      <w:r w:rsidR="00CE1624" w:rsidRPr="001319C6">
        <w:rPr>
          <w:sz w:val="28"/>
          <w:szCs w:val="28"/>
        </w:rPr>
        <w:t xml:space="preserve"> </w:t>
      </w:r>
      <w:r w:rsidRPr="001319C6">
        <w:rPr>
          <w:sz w:val="28"/>
          <w:szCs w:val="28"/>
        </w:rPr>
        <w:t>иных видов доходов по не зависящим от получателя финансовой услуги причинам,</w:t>
      </w:r>
      <w:r w:rsidR="00CE1624" w:rsidRPr="001319C6">
        <w:rPr>
          <w:sz w:val="28"/>
          <w:szCs w:val="28"/>
        </w:rPr>
        <w:t xml:space="preserve"> </w:t>
      </w:r>
      <w:r w:rsidRPr="001319C6">
        <w:rPr>
          <w:sz w:val="28"/>
          <w:szCs w:val="28"/>
        </w:rPr>
        <w:t>состояние здоровья получателя финансовой услуги, которое способно негативно повлиять</w:t>
      </w:r>
      <w:r w:rsidR="00CE1624" w:rsidRPr="001319C6">
        <w:rPr>
          <w:sz w:val="28"/>
          <w:szCs w:val="28"/>
        </w:rPr>
        <w:t xml:space="preserve"> </w:t>
      </w:r>
      <w:r w:rsidRPr="001319C6">
        <w:rPr>
          <w:sz w:val="28"/>
          <w:szCs w:val="28"/>
        </w:rPr>
        <w:t>на трудоустройство и, соответственно, получение дохода).</w:t>
      </w:r>
    </w:p>
    <w:p w:rsidR="001319C6" w:rsidRPr="001319C6" w:rsidRDefault="00ED3131" w:rsidP="001319C6">
      <w:pPr>
        <w:spacing w:before="240"/>
        <w:jc w:val="both"/>
        <w:rPr>
          <w:sz w:val="28"/>
          <w:szCs w:val="28"/>
        </w:rPr>
      </w:pPr>
      <w:r w:rsidRPr="001319C6">
        <w:rPr>
          <w:sz w:val="28"/>
          <w:szCs w:val="28"/>
        </w:rPr>
        <w:t xml:space="preserve"> </w:t>
      </w:r>
      <w:proofErr w:type="spellStart"/>
      <w:r w:rsidRPr="001319C6">
        <w:rPr>
          <w:sz w:val="28"/>
          <w:szCs w:val="28"/>
        </w:rPr>
        <w:t>Микрофинансовая</w:t>
      </w:r>
      <w:proofErr w:type="spellEnd"/>
      <w:r w:rsidRPr="001319C6">
        <w:rPr>
          <w:sz w:val="28"/>
          <w:szCs w:val="28"/>
        </w:rPr>
        <w:t xml:space="preserve"> организация уведомляет получателей услуг о том, что до</w:t>
      </w:r>
      <w:r w:rsidR="00CE1624" w:rsidRPr="001319C6">
        <w:rPr>
          <w:sz w:val="28"/>
          <w:szCs w:val="28"/>
        </w:rPr>
        <w:t xml:space="preserve"> </w:t>
      </w:r>
      <w:r w:rsidRPr="001319C6">
        <w:rPr>
          <w:sz w:val="28"/>
          <w:szCs w:val="28"/>
        </w:rPr>
        <w:t>заключения договора потребительского займа или принятия получателя финансовой услуги</w:t>
      </w:r>
      <w:r w:rsidR="00CE1624" w:rsidRPr="001319C6">
        <w:rPr>
          <w:sz w:val="28"/>
          <w:szCs w:val="28"/>
        </w:rPr>
        <w:t xml:space="preserve"> </w:t>
      </w:r>
      <w:r w:rsidRPr="001319C6">
        <w:rPr>
          <w:sz w:val="28"/>
          <w:szCs w:val="28"/>
        </w:rPr>
        <w:t xml:space="preserve">на обслуживание </w:t>
      </w:r>
      <w:proofErr w:type="spellStart"/>
      <w:r w:rsidRPr="001319C6">
        <w:rPr>
          <w:sz w:val="28"/>
          <w:szCs w:val="28"/>
        </w:rPr>
        <w:t>микрофинансовая</w:t>
      </w:r>
      <w:proofErr w:type="spellEnd"/>
      <w:r w:rsidRPr="001319C6">
        <w:rPr>
          <w:sz w:val="28"/>
          <w:szCs w:val="28"/>
        </w:rPr>
        <w:t xml:space="preserve"> организация обязана запросить у получателя</w:t>
      </w:r>
      <w:r w:rsidR="00CE1624" w:rsidRPr="001319C6">
        <w:rPr>
          <w:sz w:val="28"/>
          <w:szCs w:val="28"/>
        </w:rPr>
        <w:t xml:space="preserve"> </w:t>
      </w:r>
      <w:r w:rsidRPr="001319C6">
        <w:rPr>
          <w:sz w:val="28"/>
          <w:szCs w:val="28"/>
        </w:rPr>
        <w:t>финансовой услуги следующую информацию: о размере заработной платы, наличии иных</w:t>
      </w:r>
      <w:r w:rsidR="00CE1624" w:rsidRPr="001319C6">
        <w:rPr>
          <w:sz w:val="28"/>
          <w:szCs w:val="28"/>
        </w:rPr>
        <w:t xml:space="preserve"> </w:t>
      </w:r>
      <w:r w:rsidRPr="001319C6">
        <w:rPr>
          <w:sz w:val="28"/>
          <w:szCs w:val="28"/>
        </w:rPr>
        <w:t>источников дохода и денежных обязательствах получателя финансовой услуги (при</w:t>
      </w:r>
      <w:r w:rsidR="00CE1624" w:rsidRPr="001319C6">
        <w:rPr>
          <w:sz w:val="28"/>
          <w:szCs w:val="28"/>
        </w:rPr>
        <w:t xml:space="preserve"> </w:t>
      </w:r>
      <w:r w:rsidRPr="001319C6">
        <w:rPr>
          <w:sz w:val="28"/>
          <w:szCs w:val="28"/>
        </w:rPr>
        <w:t>рассмотрении заявления на получение потребительского займа на сумму, превышающую3 000 (Три тысячи) рублей); о возможности предоставления обеспечения исполнения</w:t>
      </w:r>
      <w:r w:rsidR="00CE1624" w:rsidRPr="001319C6">
        <w:rPr>
          <w:sz w:val="28"/>
          <w:szCs w:val="28"/>
        </w:rPr>
        <w:t xml:space="preserve"> </w:t>
      </w:r>
      <w:r w:rsidRPr="001319C6">
        <w:rPr>
          <w:sz w:val="28"/>
          <w:szCs w:val="28"/>
        </w:rPr>
        <w:t>получателем финансовой услуги обязательств по договору об оказании финансовой услуги</w:t>
      </w:r>
      <w:r w:rsidR="00CE1624" w:rsidRPr="001319C6">
        <w:rPr>
          <w:sz w:val="28"/>
          <w:szCs w:val="28"/>
        </w:rPr>
        <w:t xml:space="preserve"> </w:t>
      </w:r>
      <w:r w:rsidRPr="001319C6">
        <w:rPr>
          <w:sz w:val="28"/>
          <w:szCs w:val="28"/>
        </w:rPr>
        <w:t>(в том числе залог, поручительство), в случае, если предоставление обеспечения</w:t>
      </w:r>
      <w:r w:rsidR="00CE1624" w:rsidRPr="001319C6">
        <w:rPr>
          <w:sz w:val="28"/>
          <w:szCs w:val="28"/>
        </w:rPr>
        <w:t xml:space="preserve"> </w:t>
      </w:r>
      <w:r w:rsidRPr="001319C6">
        <w:rPr>
          <w:sz w:val="28"/>
          <w:szCs w:val="28"/>
        </w:rPr>
        <w:t>предусмотрено условиями договора об оказании финансовой услуги; о судебных спорах, в</w:t>
      </w:r>
      <w:r w:rsidR="00CE1624" w:rsidRPr="001319C6">
        <w:rPr>
          <w:sz w:val="28"/>
          <w:szCs w:val="28"/>
        </w:rPr>
        <w:t xml:space="preserve"> </w:t>
      </w:r>
      <w:r w:rsidRPr="001319C6">
        <w:rPr>
          <w:sz w:val="28"/>
          <w:szCs w:val="28"/>
        </w:rPr>
        <w:t>которых получатель финансовой услуги выступает ответчиком (при рассмотрении</w:t>
      </w:r>
      <w:r w:rsidR="00CE1624" w:rsidRPr="001319C6">
        <w:rPr>
          <w:sz w:val="28"/>
          <w:szCs w:val="28"/>
        </w:rPr>
        <w:t xml:space="preserve"> </w:t>
      </w:r>
      <w:r w:rsidRPr="001319C6">
        <w:rPr>
          <w:sz w:val="28"/>
          <w:szCs w:val="28"/>
        </w:rPr>
        <w:t>заявления на получение потребительского займа на сумму, превышающую 30 000</w:t>
      </w:r>
      <w:r w:rsidR="00CE1624" w:rsidRPr="001319C6">
        <w:rPr>
          <w:sz w:val="28"/>
          <w:szCs w:val="28"/>
        </w:rPr>
        <w:t xml:space="preserve"> </w:t>
      </w:r>
      <w:r w:rsidRPr="001319C6">
        <w:rPr>
          <w:sz w:val="28"/>
          <w:szCs w:val="28"/>
        </w:rPr>
        <w:t>(Тридцать тысяч) рублей); о наличии в собственности получателя финансовой услуги</w:t>
      </w:r>
      <w:r w:rsidR="00CE1624" w:rsidRPr="001319C6">
        <w:rPr>
          <w:sz w:val="28"/>
          <w:szCs w:val="28"/>
        </w:rPr>
        <w:t xml:space="preserve"> </w:t>
      </w:r>
      <w:r w:rsidRPr="001319C6">
        <w:rPr>
          <w:sz w:val="28"/>
          <w:szCs w:val="28"/>
        </w:rPr>
        <w:t>движимого и (или) недвижимого имущества (при рассмотрении заявления на получение</w:t>
      </w:r>
      <w:r w:rsidR="00CE1624" w:rsidRPr="001319C6">
        <w:rPr>
          <w:sz w:val="28"/>
          <w:szCs w:val="28"/>
        </w:rPr>
        <w:t xml:space="preserve"> </w:t>
      </w:r>
      <w:r w:rsidRPr="001319C6">
        <w:rPr>
          <w:sz w:val="28"/>
          <w:szCs w:val="28"/>
        </w:rPr>
        <w:t>потребительского займа на сумму, превышающую 100 000 (Сто тысяч) рублей).</w:t>
      </w:r>
    </w:p>
    <w:p w:rsidR="001319C6" w:rsidRPr="001319C6" w:rsidRDefault="001319C6" w:rsidP="001319C6">
      <w:pPr>
        <w:spacing w:before="240"/>
        <w:jc w:val="both"/>
        <w:rPr>
          <w:sz w:val="28"/>
          <w:szCs w:val="28"/>
        </w:rPr>
      </w:pPr>
      <w:r>
        <w:rPr>
          <w:sz w:val="28"/>
          <w:szCs w:val="28"/>
        </w:rPr>
        <w:t>4</w:t>
      </w:r>
      <w:r w:rsidRPr="001319C6">
        <w:rPr>
          <w:sz w:val="28"/>
          <w:szCs w:val="28"/>
        </w:rPr>
        <w:t>.</w:t>
      </w:r>
      <w:r>
        <w:rPr>
          <w:sz w:val="28"/>
          <w:szCs w:val="28"/>
        </w:rPr>
        <w:t xml:space="preserve"> </w:t>
      </w:r>
      <w:r w:rsidRPr="001319C6">
        <w:rPr>
          <w:sz w:val="28"/>
          <w:szCs w:val="28"/>
        </w:rPr>
        <w:t>О влиянии сведений на индивидуальные условия:</w:t>
      </w:r>
    </w:p>
    <w:p w:rsidR="00ED3131" w:rsidRDefault="004450D6" w:rsidP="001319C6">
      <w:pPr>
        <w:spacing w:before="240"/>
        <w:jc w:val="both"/>
        <w:rPr>
          <w:sz w:val="28"/>
          <w:szCs w:val="28"/>
        </w:rPr>
      </w:pPr>
      <w:r>
        <w:rPr>
          <w:sz w:val="28"/>
          <w:szCs w:val="28"/>
        </w:rPr>
        <w:t xml:space="preserve"> </w:t>
      </w:r>
      <w:proofErr w:type="spellStart"/>
      <w:r w:rsidR="00ED3131" w:rsidRPr="001319C6">
        <w:rPr>
          <w:sz w:val="28"/>
          <w:szCs w:val="28"/>
        </w:rPr>
        <w:t>Микрофинансовая</w:t>
      </w:r>
      <w:proofErr w:type="spellEnd"/>
      <w:r w:rsidR="00ED3131" w:rsidRPr="001319C6">
        <w:rPr>
          <w:sz w:val="28"/>
          <w:szCs w:val="28"/>
        </w:rPr>
        <w:t xml:space="preserve"> организация информирует получателей услуг о том, что сведения,</w:t>
      </w:r>
      <w:r w:rsidR="00CE1624" w:rsidRPr="001319C6">
        <w:rPr>
          <w:sz w:val="28"/>
          <w:szCs w:val="28"/>
        </w:rPr>
        <w:t xml:space="preserve"> </w:t>
      </w:r>
      <w:r w:rsidR="00ED3131" w:rsidRPr="001319C6">
        <w:rPr>
          <w:sz w:val="28"/>
          <w:szCs w:val="28"/>
        </w:rPr>
        <w:t xml:space="preserve">предоставленные получателем финансовой услуги в ответ на запрос </w:t>
      </w:r>
      <w:proofErr w:type="spellStart"/>
      <w:r w:rsidR="00ED3131" w:rsidRPr="001319C6">
        <w:rPr>
          <w:sz w:val="28"/>
          <w:szCs w:val="28"/>
        </w:rPr>
        <w:t>микрофинансовой</w:t>
      </w:r>
      <w:proofErr w:type="spellEnd"/>
      <w:r w:rsidR="00CE1624" w:rsidRPr="001319C6">
        <w:rPr>
          <w:sz w:val="28"/>
          <w:szCs w:val="28"/>
        </w:rPr>
        <w:t xml:space="preserve"> </w:t>
      </w:r>
      <w:r w:rsidR="00ED3131" w:rsidRPr="001319C6">
        <w:rPr>
          <w:sz w:val="28"/>
          <w:szCs w:val="28"/>
        </w:rPr>
        <w:t>организации в соответствии, могут оказать влияние на индивидуальные условия</w:t>
      </w:r>
      <w:r w:rsidR="00CE1624" w:rsidRPr="001319C6">
        <w:rPr>
          <w:sz w:val="28"/>
          <w:szCs w:val="28"/>
        </w:rPr>
        <w:t xml:space="preserve"> </w:t>
      </w:r>
      <w:r w:rsidR="00ED3131" w:rsidRPr="001319C6">
        <w:rPr>
          <w:sz w:val="28"/>
          <w:szCs w:val="28"/>
        </w:rPr>
        <w:t>заключаемого договора потребительского займа</w:t>
      </w:r>
    </w:p>
    <w:p w:rsidR="00EA6C95" w:rsidRDefault="00D67E2C" w:rsidP="001319C6">
      <w:pPr>
        <w:spacing w:before="240"/>
        <w:jc w:val="both"/>
        <w:rPr>
          <w:sz w:val="28"/>
          <w:szCs w:val="28"/>
        </w:rPr>
      </w:pPr>
      <w:r>
        <w:rPr>
          <w:sz w:val="28"/>
          <w:szCs w:val="28"/>
        </w:rPr>
        <w:t>5. О дополнительных услугах:</w:t>
      </w:r>
    </w:p>
    <w:p w:rsidR="00D67E2C" w:rsidRPr="00D67E2C" w:rsidRDefault="00D67E2C" w:rsidP="00D67E2C">
      <w:pPr>
        <w:jc w:val="both"/>
        <w:rPr>
          <w:sz w:val="28"/>
          <w:szCs w:val="28"/>
        </w:rPr>
      </w:pPr>
    </w:p>
    <w:p w:rsidR="00D67E2C" w:rsidRDefault="00D67E2C" w:rsidP="00D67E2C">
      <w:pPr>
        <w:jc w:val="both"/>
        <w:rPr>
          <w:sz w:val="28"/>
          <w:szCs w:val="28"/>
        </w:rPr>
      </w:pPr>
      <w:r w:rsidRPr="00D67E2C">
        <w:rPr>
          <w:sz w:val="28"/>
          <w:szCs w:val="28"/>
        </w:rPr>
        <w:t>1</w:t>
      </w:r>
      <w:r>
        <w:rPr>
          <w:sz w:val="28"/>
          <w:szCs w:val="28"/>
        </w:rPr>
        <w:t>.</w:t>
      </w:r>
      <w:r w:rsidRPr="00D67E2C">
        <w:rPr>
          <w:sz w:val="28"/>
          <w:szCs w:val="28"/>
        </w:rPr>
        <w:t xml:space="preserve"> </w:t>
      </w:r>
      <w:r>
        <w:rPr>
          <w:sz w:val="28"/>
          <w:szCs w:val="28"/>
        </w:rPr>
        <w:t>П</w:t>
      </w:r>
      <w:r w:rsidRPr="00D67E2C">
        <w:rPr>
          <w:sz w:val="28"/>
          <w:szCs w:val="28"/>
        </w:rPr>
        <w:t xml:space="preserve">ри приобретении дополнительных услуг, оплата таких дополнительных услуг возможна как за счет собственных средств, так и за счет кредита (займа) </w:t>
      </w:r>
      <w:r w:rsidRPr="00D67E2C">
        <w:rPr>
          <w:sz w:val="28"/>
          <w:szCs w:val="28"/>
        </w:rPr>
        <w:lastRenderedPageBreak/>
        <w:t xml:space="preserve">с учетом возрастающих расходов заемщика на уплату процентов на часть кредита (займа), предоставляемую для оплаты дополнительных услуг. </w:t>
      </w:r>
    </w:p>
    <w:p w:rsidR="00D67E2C" w:rsidRPr="00D67E2C" w:rsidRDefault="00D67E2C" w:rsidP="00D67E2C">
      <w:pPr>
        <w:jc w:val="both"/>
        <w:rPr>
          <w:sz w:val="28"/>
          <w:szCs w:val="28"/>
        </w:rPr>
      </w:pPr>
    </w:p>
    <w:p w:rsidR="00D67E2C" w:rsidRDefault="00D67E2C" w:rsidP="00D67E2C">
      <w:pPr>
        <w:jc w:val="both"/>
        <w:rPr>
          <w:sz w:val="28"/>
          <w:szCs w:val="28"/>
        </w:rPr>
      </w:pPr>
      <w:r w:rsidRPr="00D67E2C">
        <w:rPr>
          <w:sz w:val="28"/>
          <w:szCs w:val="28"/>
        </w:rPr>
        <w:t>2</w:t>
      </w:r>
      <w:r>
        <w:rPr>
          <w:sz w:val="28"/>
          <w:szCs w:val="28"/>
        </w:rPr>
        <w:t>.</w:t>
      </w:r>
      <w:r w:rsidRPr="00D67E2C">
        <w:rPr>
          <w:sz w:val="28"/>
          <w:szCs w:val="28"/>
        </w:rPr>
        <w:t xml:space="preserve"> </w:t>
      </w:r>
      <w:r>
        <w:rPr>
          <w:sz w:val="28"/>
          <w:szCs w:val="28"/>
        </w:rPr>
        <w:t>П</w:t>
      </w:r>
      <w:r w:rsidRPr="00D67E2C">
        <w:rPr>
          <w:sz w:val="28"/>
          <w:szCs w:val="28"/>
        </w:rPr>
        <w:t>риобретение таких дополнительных услуг не является обязательным условием предоставления потребительского кредита (займа)</w:t>
      </w:r>
    </w:p>
    <w:p w:rsidR="00D67E2C" w:rsidRPr="00D67E2C" w:rsidRDefault="00D67E2C" w:rsidP="00D67E2C">
      <w:pPr>
        <w:jc w:val="both"/>
        <w:rPr>
          <w:sz w:val="28"/>
          <w:szCs w:val="28"/>
        </w:rPr>
      </w:pPr>
    </w:p>
    <w:p w:rsidR="00D67E2C" w:rsidRPr="00D67E2C" w:rsidRDefault="00D67E2C" w:rsidP="00D67E2C">
      <w:pPr>
        <w:jc w:val="both"/>
        <w:rPr>
          <w:sz w:val="28"/>
          <w:szCs w:val="28"/>
        </w:rPr>
      </w:pPr>
      <w:r w:rsidRPr="00D67E2C">
        <w:rPr>
          <w:sz w:val="28"/>
          <w:szCs w:val="28"/>
        </w:rPr>
        <w:t>3</w:t>
      </w:r>
      <w:r>
        <w:rPr>
          <w:sz w:val="28"/>
          <w:szCs w:val="28"/>
        </w:rPr>
        <w:t>.</w:t>
      </w:r>
      <w:r w:rsidRPr="00D67E2C">
        <w:rPr>
          <w:sz w:val="28"/>
          <w:szCs w:val="28"/>
        </w:rPr>
        <w:t xml:space="preserve"> </w:t>
      </w:r>
      <w:r>
        <w:rPr>
          <w:sz w:val="28"/>
          <w:szCs w:val="28"/>
        </w:rPr>
        <w:t>С</w:t>
      </w:r>
      <w:bookmarkStart w:id="0" w:name="_GoBack"/>
      <w:bookmarkEnd w:id="0"/>
      <w:r w:rsidRPr="00D67E2C">
        <w:rPr>
          <w:sz w:val="28"/>
          <w:szCs w:val="28"/>
        </w:rPr>
        <w:t xml:space="preserve">огласно част 8 статьи 5 Закона № 353-ФЗ,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  </w:t>
      </w:r>
    </w:p>
    <w:p w:rsidR="00D67E2C" w:rsidRPr="00D67E2C" w:rsidRDefault="00D67E2C" w:rsidP="00D67E2C">
      <w:pPr>
        <w:jc w:val="both"/>
        <w:rPr>
          <w:sz w:val="28"/>
          <w:szCs w:val="28"/>
        </w:rPr>
      </w:pPr>
    </w:p>
    <w:p w:rsidR="00D67E2C" w:rsidRPr="00D67E2C" w:rsidRDefault="00D67E2C" w:rsidP="00D67E2C">
      <w:pPr>
        <w:jc w:val="both"/>
        <w:rPr>
          <w:sz w:val="28"/>
          <w:szCs w:val="28"/>
        </w:rPr>
      </w:pPr>
    </w:p>
    <w:sectPr w:rsidR="00D67E2C" w:rsidRPr="00D6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08"/>
    <w:rsid w:val="000C7681"/>
    <w:rsid w:val="001319C6"/>
    <w:rsid w:val="004450D6"/>
    <w:rsid w:val="00963813"/>
    <w:rsid w:val="009A3A08"/>
    <w:rsid w:val="00CE1624"/>
    <w:rsid w:val="00D67E2C"/>
    <w:rsid w:val="00EA6C95"/>
    <w:rsid w:val="00ED3131"/>
    <w:rsid w:val="00F2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A30A-B5E8-4E27-9AC4-753870A3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2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9C6"/>
    <w:rPr>
      <w:rFonts w:ascii="Segoe UI" w:hAnsi="Segoe UI" w:cs="Segoe UI"/>
      <w:sz w:val="18"/>
      <w:szCs w:val="18"/>
    </w:rPr>
  </w:style>
  <w:style w:type="character" w:customStyle="1" w:styleId="a4">
    <w:name w:val="Текст выноски Знак"/>
    <w:basedOn w:val="a0"/>
    <w:link w:val="a3"/>
    <w:uiPriority w:val="99"/>
    <w:semiHidden/>
    <w:rsid w:val="00131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08752">
      <w:bodyDiv w:val="1"/>
      <w:marLeft w:val="0"/>
      <w:marRight w:val="0"/>
      <w:marTop w:val="0"/>
      <w:marBottom w:val="0"/>
      <w:divBdr>
        <w:top w:val="none" w:sz="0" w:space="0" w:color="auto"/>
        <w:left w:val="none" w:sz="0" w:space="0" w:color="auto"/>
        <w:bottom w:val="none" w:sz="0" w:space="0" w:color="auto"/>
        <w:right w:val="none" w:sz="0" w:space="0" w:color="auto"/>
      </w:divBdr>
    </w:div>
    <w:div w:id="14738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7</cp:revision>
  <cp:lastPrinted>2020-05-13T11:45:00Z</cp:lastPrinted>
  <dcterms:created xsi:type="dcterms:W3CDTF">2020-05-13T10:50:00Z</dcterms:created>
  <dcterms:modified xsi:type="dcterms:W3CDTF">2023-04-07T11:48:00Z</dcterms:modified>
</cp:coreProperties>
</file>